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Subject: Join our upcoming auction!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Dear [Supporter]</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Did you know that you can now participate in our upcoming</w:t>
      </w:r>
      <w:r w:rsidDel="00000000" w:rsidR="00000000" w:rsidRPr="00000000">
        <w:rPr>
          <w:b w:val="1"/>
          <w:rtl w:val="0"/>
        </w:rPr>
        <w:t xml:space="preserve"> </w:t>
      </w:r>
      <w:r w:rsidDel="00000000" w:rsidR="00000000" w:rsidRPr="00000000">
        <w:rPr>
          <w:rtl w:val="0"/>
        </w:rPr>
        <w:t xml:space="preserve">auction on your phone? All you need to do is download the PWI Auction app from the App store or Google Play.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PWI Auction allows you to find our auction on the app, view all of the items, place bids, and watch the status of your bids in real time. You don’t have to leave your home, and 100% of the proceeds go straight towards helping us raise money for </w:t>
      </w:r>
      <w:r w:rsidDel="00000000" w:rsidR="00000000" w:rsidRPr="00000000">
        <w:rPr>
          <w:b w:val="1"/>
          <w:rtl w:val="0"/>
        </w:rPr>
        <w:t xml:space="preserve">[cause].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Don’t forget to download the app by </w:t>
      </w:r>
      <w:r w:rsidDel="00000000" w:rsidR="00000000" w:rsidRPr="00000000">
        <w:rPr>
          <w:b w:val="1"/>
          <w:rtl w:val="0"/>
        </w:rPr>
        <w:t xml:space="preserve">[auction date] </w:t>
      </w:r>
      <w:r w:rsidDel="00000000" w:rsidR="00000000" w:rsidRPr="00000000">
        <w:rPr>
          <w:rtl w:val="0"/>
        </w:rPr>
        <w:t xml:space="preserve">so that you can participate!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[Organization name]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