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Subject: Check out our Storyteller </w:t>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rtl w:val="0"/>
        </w:rPr>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[name]</w:t>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rtl w:val="0"/>
        </w:rPr>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[org name] just created an opportunity to provide a new testimonial on PWI Storyteller!</w:t>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rtl w:val="0"/>
        </w:rPr>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If you haven’t already done so, please download the PWI Storyteller app (apple or android) and then answer the questions to share your experience about us or about an event you have attended.</w:t>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rtl w:val="0"/>
        </w:rPr>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Without your support and participation we couldn’t accomplish our mission</w:t>
      </w:r>
      <w:r w:rsidDel="00000000" w:rsidR="00000000" w:rsidRPr="00000000">
        <w:rPr>
          <w:color w:val="222222"/>
          <w:sz w:val="24"/>
          <w:szCs w:val="24"/>
          <w:highlight w:val="white"/>
          <w:rtl w:val="0"/>
        </w:rPr>
        <w:t xml:space="preserve">—</w:t>
      </w:r>
      <w:r w:rsidDel="00000000" w:rsidR="00000000" w:rsidRPr="00000000">
        <w:rPr>
          <w:color w:val="292f33"/>
          <w:sz w:val="24"/>
          <w:szCs w:val="24"/>
          <w:highlight w:val="white"/>
          <w:rtl w:val="0"/>
        </w:rPr>
        <w:t xml:space="preserve">we would love to hear what you have to say!</w:t>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rtl w:val="0"/>
        </w:rPr>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Thank you in advance,</w:t>
      </w:r>
    </w:p>
    <w:p w:rsidR="00000000" w:rsidDel="00000000" w:rsidP="00000000" w:rsidRDefault="00000000" w:rsidRPr="00000000">
      <w:pPr>
        <w:pBdr/>
        <w:spacing w:after="40" w:line="240" w:lineRule="auto"/>
        <w:contextualSpacing w:val="0"/>
        <w:rPr>
          <w:color w:val="292f33"/>
          <w:sz w:val="24"/>
          <w:szCs w:val="24"/>
          <w:highlight w:val="white"/>
        </w:rPr>
      </w:pPr>
      <w:r w:rsidDel="00000000" w:rsidR="00000000" w:rsidRPr="00000000">
        <w:rPr>
          <w:color w:val="292f33"/>
          <w:sz w:val="24"/>
          <w:szCs w:val="24"/>
          <w:highlight w:val="white"/>
          <w:rtl w:val="0"/>
        </w:rPr>
        <w:t xml:space="preserve">[org name]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